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8" w:rsidRDefault="003E2678" w:rsidP="000B081A"/>
    <w:p w:rsidR="003E2678" w:rsidRPr="003E2678" w:rsidRDefault="003E2678" w:rsidP="000B081A">
      <w:pPr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2678">
        <w:rPr>
          <w:rFonts w:ascii="Times New Roman" w:hAnsi="Times New Roman" w:cs="Times New Roman"/>
          <w:sz w:val="28"/>
          <w:szCs w:val="28"/>
        </w:rPr>
        <w:t xml:space="preserve"> ПАМЯТКА</w:t>
      </w:r>
    </w:p>
    <w:p w:rsidR="003E2678" w:rsidRPr="003E2678" w:rsidRDefault="003E2678" w:rsidP="000B081A">
      <w:pPr>
        <w:rPr>
          <w:rFonts w:ascii="Times New Roman" w:hAnsi="Times New Roman" w:cs="Times New Roman"/>
          <w:sz w:val="28"/>
          <w:szCs w:val="28"/>
        </w:rPr>
      </w:pPr>
    </w:p>
    <w:p w:rsidR="000B081A" w:rsidRPr="003E2678" w:rsidRDefault="000B081A" w:rsidP="000B081A">
      <w:pPr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>Напоминаем гражданам, что с января 2014 года запрещено распитие любых алкогольных напитков в общественных местах. Штрафы за подобные нарушения увеличены. Введена уголовная ответственность за продажу алкоголя несовершеннолетним.  Сотрудники полиции составляют административные протоколы за курение в общественных местах, в том числе в подъездах.</w:t>
      </w:r>
    </w:p>
    <w:p w:rsidR="000B081A" w:rsidRPr="003E2678" w:rsidRDefault="000B081A" w:rsidP="000B081A">
      <w:pPr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>Пиво теперь - алкогольный напиток, согласно вступившим в силу с 1 января изменениям к Федеральному закону №171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А новый федеральный закон №365 запрещает распитие алкогольных напитков в общественных местах. Нарушителям грозят административная ответственность и штрафы. С 2014 года значительно расширен перечень мест, где категорически запрещено употребление пива и других алкогольных напитков</w:t>
      </w:r>
      <w:r w:rsidRPr="003E267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3E26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2678">
        <w:rPr>
          <w:rFonts w:ascii="Times New Roman" w:hAnsi="Times New Roman" w:cs="Times New Roman"/>
          <w:sz w:val="28"/>
          <w:szCs w:val="28"/>
        </w:rPr>
        <w:t>Сюда вошли образовательные и медицинские организации, учреждения культуры, объекты спорта, общественный транспорт и его остановки, рынки, пляжи, дворы, вокзалы, подъезды и лестничные площадки, детские игровые площадки и так называемые зоны рекреационного назначения, то есть территории, занятые городскими лесами, скверами, парками, озёрами, водохранилищами, предназначенные для отдыха, туризма, занятий физической культурой и спортом.</w:t>
      </w:r>
      <w:proofErr w:type="gramEnd"/>
      <w:r w:rsidRPr="003E2678">
        <w:rPr>
          <w:rFonts w:ascii="Times New Roman" w:hAnsi="Times New Roman" w:cs="Times New Roman"/>
          <w:sz w:val="28"/>
          <w:szCs w:val="28"/>
        </w:rPr>
        <w:t xml:space="preserve"> Распитие алкоголя и появление в публичных местах в состоянии сильного опьянения будет наказываться штрафом в размере от 500 до 1500 рублей, а вот потребление наркотических средств или психотропных веществ в общественных местах заставит раскошелиться нарушителя закона на 4-5 тысяч рублей.</w:t>
      </w:r>
    </w:p>
    <w:p w:rsidR="000B081A" w:rsidRPr="003E2678" w:rsidRDefault="000B081A" w:rsidP="000B081A">
      <w:pPr>
        <w:rPr>
          <w:rFonts w:ascii="Times New Roman" w:hAnsi="Times New Roman" w:cs="Times New Roman"/>
          <w:sz w:val="28"/>
          <w:szCs w:val="28"/>
        </w:rPr>
      </w:pPr>
    </w:p>
    <w:p w:rsidR="008065DC" w:rsidRPr="003E2678" w:rsidRDefault="008065DC">
      <w:pPr>
        <w:rPr>
          <w:rFonts w:ascii="Times New Roman" w:hAnsi="Times New Roman" w:cs="Times New Roman"/>
          <w:sz w:val="28"/>
          <w:szCs w:val="28"/>
        </w:rPr>
      </w:pPr>
    </w:p>
    <w:sectPr w:rsidR="008065DC" w:rsidRPr="003E2678" w:rsidSect="00B9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1A"/>
    <w:rsid w:val="000B081A"/>
    <w:rsid w:val="003E2678"/>
    <w:rsid w:val="005722F9"/>
    <w:rsid w:val="008065DC"/>
    <w:rsid w:val="00A8437F"/>
    <w:rsid w:val="00B9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A"/>
  </w:style>
  <w:style w:type="paragraph" w:styleId="1">
    <w:name w:val="heading 1"/>
    <w:basedOn w:val="a"/>
    <w:next w:val="a"/>
    <w:link w:val="10"/>
    <w:uiPriority w:val="9"/>
    <w:qFormat/>
    <w:rsid w:val="000B0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0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8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8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8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8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8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8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8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8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8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MEGA</cp:lastModifiedBy>
  <cp:revision>2</cp:revision>
  <dcterms:created xsi:type="dcterms:W3CDTF">2025-08-07T07:01:00Z</dcterms:created>
  <dcterms:modified xsi:type="dcterms:W3CDTF">2025-08-07T07:32:00Z</dcterms:modified>
</cp:coreProperties>
</file>