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Default="00074E54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4C4F" w:rsidRDefault="00494C4F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E6FAB" w:rsidRPr="001E3C0D" w:rsidRDefault="007267DF" w:rsidP="001E3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Более 30 тысяч границ объектов недвижимости установлено и внесено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в ЕГРН, рассказали в Волгоградском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Росреестре</w:t>
      </w:r>
      <w:proofErr w:type="spellEnd"/>
    </w:p>
    <w:p w:rsidR="007E6FAB" w:rsidRDefault="007E6FAB" w:rsidP="0099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67DF" w:rsidRDefault="007267DF" w:rsidP="0072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Волгоградской области в 2024 году комплексные кадастровые </w:t>
      </w:r>
      <w:r>
        <w:rPr>
          <w:rFonts w:ascii="Times New Roman" w:hAnsi="Times New Roman" w:cs="Times New Roman"/>
          <w:sz w:val="28"/>
          <w:szCs w:val="28"/>
        </w:rPr>
        <w:t>работы организованы</w:t>
      </w:r>
      <w:r>
        <w:rPr>
          <w:rFonts w:ascii="Times New Roman" w:hAnsi="Times New Roman" w:cs="Times New Roman"/>
          <w:sz w:val="28"/>
          <w:szCs w:val="28"/>
        </w:rPr>
        <w:t xml:space="preserve"> и проводятся в 17 муниципальных образованиях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среди которых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ород</w:t>
      </w:r>
      <w:r>
        <w:rPr>
          <w:rFonts w:ascii="Times New Roman" w:hAnsi="Times New Roman" w:cs="Times New Roman"/>
          <w:sz w:val="28"/>
          <w:szCs w:val="28"/>
        </w:rPr>
        <w:t xml:space="preserve"> Волгоград, 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Михайловка, 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Камышин, 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Фролово,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Городищенский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Палласовский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Среднеахтубинский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Серафимовичский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Котельниковский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Ленинский,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Новоаннинский,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Старополтавский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Суровикинский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Урюпинский,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районы. </w:t>
      </w:r>
    </w:p>
    <w:p w:rsidR="007267DF" w:rsidRDefault="007267DF" w:rsidP="0072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67DF" w:rsidRDefault="007267DF" w:rsidP="0072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запланированы в 211 кадастро</w:t>
      </w:r>
      <w:r>
        <w:rPr>
          <w:rFonts w:ascii="Times New Roman" w:hAnsi="Times New Roman" w:cs="Times New Roman"/>
          <w:sz w:val="28"/>
          <w:szCs w:val="28"/>
        </w:rPr>
        <w:t xml:space="preserve">вых кварталах в отношении </w:t>
      </w:r>
      <w:r>
        <w:rPr>
          <w:rFonts w:ascii="Times New Roman" w:hAnsi="Times New Roman" w:cs="Times New Roman"/>
          <w:sz w:val="28"/>
          <w:szCs w:val="28"/>
        </w:rPr>
        <w:br/>
        <w:t xml:space="preserve">более </w:t>
      </w:r>
      <w:r>
        <w:rPr>
          <w:rFonts w:ascii="Times New Roman" w:hAnsi="Times New Roman" w:cs="Times New Roman"/>
          <w:sz w:val="28"/>
          <w:szCs w:val="28"/>
        </w:rPr>
        <w:t xml:space="preserve">90 тысяч объектов недвижимости. По состоянию на 21.11.2024 </w:t>
      </w:r>
      <w:r>
        <w:rPr>
          <w:rFonts w:ascii="Times New Roman" w:hAnsi="Times New Roman" w:cs="Times New Roman"/>
          <w:sz w:val="28"/>
          <w:szCs w:val="28"/>
        </w:rPr>
        <w:br/>
        <w:t>в Единый государственный реестр недвижимости внесены и уточнены сведения о координатном описании более 30 тысяч границ объектов недвижимости.</w:t>
      </w:r>
    </w:p>
    <w:p w:rsidR="007267DF" w:rsidRDefault="007267DF" w:rsidP="0072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797" w:rsidRDefault="007267DF" w:rsidP="0072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что и</w:t>
      </w:r>
      <w:r>
        <w:rPr>
          <w:rFonts w:ascii="Times New Roman" w:hAnsi="Times New Roman" w:cs="Times New Roman"/>
          <w:sz w:val="28"/>
          <w:szCs w:val="28"/>
        </w:rPr>
        <w:t>нформ</w:t>
      </w:r>
      <w:r>
        <w:rPr>
          <w:rFonts w:ascii="Times New Roman" w:hAnsi="Times New Roman" w:cs="Times New Roman"/>
          <w:sz w:val="28"/>
          <w:szCs w:val="28"/>
        </w:rPr>
        <w:t>ация</w:t>
      </w:r>
      <w:r>
        <w:rPr>
          <w:rFonts w:ascii="Times New Roman" w:hAnsi="Times New Roman" w:cs="Times New Roman"/>
          <w:sz w:val="28"/>
          <w:szCs w:val="28"/>
        </w:rPr>
        <w:t xml:space="preserve"> о кадастровых кварталах, в границах которых выполнялись и выполняются комплексные кадастровые работы, размещена на официальном сайте Управления в разделе Открытая служба – Статистика и аналитика – Комплексные кадастровые работы за счет средств регионального бюджета – Извещения о начале проведения комплексных кадастровых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447C" w:rsidRPr="005A5B6C" w:rsidRDefault="001C447C" w:rsidP="008A367B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5A5B6C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5A5B6C">
        <w:rPr>
          <w:rFonts w:ascii="Times New Roman" w:hAnsi="Times New Roman" w:cs="Times New Roman"/>
          <w:sz w:val="28"/>
          <w:szCs w:val="28"/>
        </w:rPr>
        <w:t>,</w:t>
      </w:r>
    </w:p>
    <w:p w:rsidR="001C447C" w:rsidRPr="005A5B6C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A74E0D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74E0D">
        <w:rPr>
          <w:rFonts w:ascii="Times New Roman" w:hAnsi="Times New Roman" w:cs="Times New Roman"/>
          <w:sz w:val="28"/>
          <w:szCs w:val="28"/>
          <w:lang w:val="en-US"/>
        </w:rPr>
        <w:t>: +7(</w:t>
      </w:r>
      <w:r w:rsidR="0000148D" w:rsidRPr="00A74E0D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A74E0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A74E0D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155BF4" w:rsidRDefault="001C447C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="00155BF4" w:rsidRPr="00155BF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155BF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876C1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4780"/>
    <w:rsid w:val="005221C8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267DF"/>
    <w:rsid w:val="007452C0"/>
    <w:rsid w:val="0074736D"/>
    <w:rsid w:val="007475B2"/>
    <w:rsid w:val="00760474"/>
    <w:rsid w:val="00764F92"/>
    <w:rsid w:val="00765706"/>
    <w:rsid w:val="0077146B"/>
    <w:rsid w:val="00771797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74E0D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22</cp:revision>
  <cp:lastPrinted>2023-04-24T13:21:00Z</cp:lastPrinted>
  <dcterms:created xsi:type="dcterms:W3CDTF">2023-10-30T09:28:00Z</dcterms:created>
  <dcterms:modified xsi:type="dcterms:W3CDTF">2024-11-21T13:19:00Z</dcterms:modified>
</cp:coreProperties>
</file>